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0" w:type="dxa"/>
        <w:jc w:val="center"/>
        <w:tblLayout w:type="fixed"/>
        <w:tblLook w:val="01E0" w:firstRow="1" w:lastRow="1" w:firstColumn="1" w:lastColumn="1" w:noHBand="0" w:noVBand="0"/>
      </w:tblPr>
      <w:tblGrid>
        <w:gridCol w:w="592"/>
        <w:gridCol w:w="4527"/>
        <w:gridCol w:w="235"/>
        <w:gridCol w:w="1183"/>
        <w:gridCol w:w="4393"/>
      </w:tblGrid>
      <w:tr w:rsidR="00BF7D12">
        <w:trPr>
          <w:trHeight w:val="1126"/>
          <w:jc w:val="center"/>
        </w:trPr>
        <w:tc>
          <w:tcPr>
            <w:tcW w:w="591" w:type="dxa"/>
          </w:tcPr>
          <w:p w:rsidR="00BF7D12" w:rsidRDefault="00BF7D12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</w:p>
        </w:tc>
        <w:tc>
          <w:tcPr>
            <w:tcW w:w="4527" w:type="dxa"/>
          </w:tcPr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ИСПОЛНИТЕЛЬНЫЙ КОМИТЕТ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МУНИЦИПАЛЬНОГО ОБРАЗОВАНИЯ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ГОРОДА КАЗАНИ</w:t>
            </w:r>
          </w:p>
          <w:p w:rsidR="00BF7D12" w:rsidRDefault="00BF7D12">
            <w:pPr>
              <w:spacing w:line="91" w:lineRule="auto"/>
              <w:jc w:val="center"/>
              <w:rPr>
                <w:sz w:val="10"/>
                <w:szCs w:val="20"/>
                <w:lang w:val="be-BY"/>
              </w:rPr>
            </w:pPr>
          </w:p>
          <w:p w:rsidR="00BF7D12" w:rsidRDefault="00BF7D12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:rsidR="00BF7D12" w:rsidRDefault="004937CA">
            <w:pPr>
              <w:keepNext/>
              <w:spacing w:line="204" w:lineRule="auto"/>
              <w:ind w:firstLine="1096"/>
              <w:outlineLvl w:val="2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be-BY"/>
              </w:rPr>
              <w:t>УПРАВЛЕНИЕ</w:t>
            </w:r>
          </w:p>
          <w:p w:rsidR="00BF7D12" w:rsidRDefault="004937CA">
            <w:pPr>
              <w:tabs>
                <w:tab w:val="left" w:pos="0"/>
              </w:tabs>
              <w:spacing w:line="204" w:lineRule="auto"/>
              <w:ind w:firstLine="955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ОБРАЗОВАНИЯ</w:t>
            </w:r>
          </w:p>
          <w:p w:rsidR="00BF7D12" w:rsidRDefault="00BF7D12">
            <w:pPr>
              <w:spacing w:line="204" w:lineRule="auto"/>
              <w:jc w:val="center"/>
              <w:rPr>
                <w:sz w:val="10"/>
                <w:szCs w:val="20"/>
                <w:lang w:val="be-BY"/>
              </w:rPr>
            </w:pPr>
            <w:bookmarkStart w:id="0" w:name="_MON_1199712682"/>
            <w:bookmarkEnd w:id="0"/>
          </w:p>
        </w:tc>
        <w:tc>
          <w:tcPr>
            <w:tcW w:w="1418" w:type="dxa"/>
            <w:gridSpan w:val="2"/>
          </w:tcPr>
          <w:p w:rsidR="00BF7D12" w:rsidRDefault="00803DB2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3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75BB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4937CA">
              <w:object w:dxaOrig="1275" w:dyaOrig="12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63.75pt;height:63.75pt;visibility:visible;mso-wrap-distance-right:0" o:ole="">
                  <v:imagedata r:id="rId8" o:title=""/>
                </v:shape>
                <o:OLEObject Type="Embed" ProgID="Word.Picture.8" ShapeID="ole_rId2" DrawAspect="Content" ObjectID="_1835779735" r:id="rId9"/>
              </w:object>
            </w:r>
          </w:p>
        </w:tc>
        <w:tc>
          <w:tcPr>
            <w:tcW w:w="4393" w:type="dxa"/>
          </w:tcPr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КАЗАН Ш</w:t>
            </w:r>
            <w:r>
              <w:rPr>
                <w:sz w:val="23"/>
                <w:szCs w:val="20"/>
                <w:lang w:val="tt-RU"/>
              </w:rPr>
              <w:t>ӘҺӘ</w:t>
            </w:r>
            <w:r>
              <w:rPr>
                <w:sz w:val="23"/>
                <w:szCs w:val="20"/>
                <w:lang w:val="be-BY"/>
              </w:rPr>
              <w:t>РЕ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tt-RU"/>
              </w:rPr>
            </w:pPr>
            <w:r>
              <w:rPr>
                <w:sz w:val="23"/>
                <w:szCs w:val="20"/>
                <w:lang w:val="be-BY"/>
              </w:rPr>
              <w:t>МУНИЦИПАЛЬ БЕР</w:t>
            </w:r>
            <w:r>
              <w:rPr>
                <w:sz w:val="23"/>
                <w:szCs w:val="20"/>
                <w:lang w:val="tt-RU"/>
              </w:rPr>
              <w:t>Ә</w:t>
            </w:r>
            <w:r>
              <w:rPr>
                <w:sz w:val="23"/>
                <w:szCs w:val="20"/>
                <w:lang w:val="be-BY"/>
              </w:rPr>
              <w:t>МЛЕГЕНЕ</w:t>
            </w:r>
            <w:r>
              <w:rPr>
                <w:sz w:val="23"/>
                <w:szCs w:val="20"/>
                <w:lang w:val="tt-RU"/>
              </w:rPr>
              <w:t>Ң</w:t>
            </w:r>
          </w:p>
          <w:p w:rsidR="00BF7D12" w:rsidRDefault="004937CA">
            <w:pPr>
              <w:spacing w:line="204" w:lineRule="auto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БАШКАРМА КОМИТЕТЫ</w:t>
            </w:r>
          </w:p>
          <w:p w:rsidR="00BF7D12" w:rsidRDefault="00BF7D12">
            <w:pPr>
              <w:spacing w:line="91" w:lineRule="auto"/>
              <w:jc w:val="center"/>
              <w:rPr>
                <w:sz w:val="10"/>
                <w:szCs w:val="20"/>
                <w:lang w:val="hsb-DE"/>
              </w:rPr>
            </w:pPr>
          </w:p>
          <w:p w:rsidR="00BF7D12" w:rsidRDefault="00BF7D12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:rsidR="00BF7D12" w:rsidRDefault="004937CA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tt-RU"/>
              </w:rPr>
              <w:t>МӘГАРИФ</w:t>
            </w:r>
          </w:p>
          <w:p w:rsidR="00BF7D12" w:rsidRDefault="004937CA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ИДАР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  <w:lang w:val="be-BY"/>
              </w:rPr>
              <w:t>СЕ</w:t>
            </w:r>
          </w:p>
          <w:p w:rsidR="00BF7D12" w:rsidRDefault="00BF7D12">
            <w:pPr>
              <w:spacing w:line="204" w:lineRule="auto"/>
              <w:rPr>
                <w:sz w:val="10"/>
                <w:szCs w:val="20"/>
                <w:lang w:val="be-BY"/>
              </w:rPr>
            </w:pPr>
          </w:p>
        </w:tc>
      </w:tr>
      <w:tr w:rsidR="00BF7D12">
        <w:trPr>
          <w:cantSplit/>
          <w:trHeight w:val="167"/>
          <w:jc w:val="center"/>
        </w:trPr>
        <w:tc>
          <w:tcPr>
            <w:tcW w:w="5353" w:type="dxa"/>
            <w:gridSpan w:val="3"/>
          </w:tcPr>
          <w:p w:rsidR="00BF7D12" w:rsidRDefault="00BF7D12">
            <w:pPr>
              <w:spacing w:line="204" w:lineRule="auto"/>
              <w:jc w:val="center"/>
              <w:rPr>
                <w:sz w:val="18"/>
                <w:szCs w:val="20"/>
                <w:lang w:val="be-BY"/>
              </w:rPr>
            </w:pPr>
          </w:p>
        </w:tc>
        <w:tc>
          <w:tcPr>
            <w:tcW w:w="1183" w:type="dxa"/>
          </w:tcPr>
          <w:p w:rsidR="00BF7D12" w:rsidRDefault="00BF7D12"/>
        </w:tc>
        <w:tc>
          <w:tcPr>
            <w:tcW w:w="4393" w:type="dxa"/>
          </w:tcPr>
          <w:p w:rsidR="00BF7D12" w:rsidRDefault="00BF7D12"/>
        </w:tc>
      </w:tr>
    </w:tbl>
    <w:p w:rsidR="00BF7D12" w:rsidRDefault="004937C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6985" distB="6985" distL="6350" distR="635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350" t="6985" r="6350" b="6985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E5C90" id="Прямая соединительная линия 2" o:spid="_x0000_s1026" style="position:absolute;z-index:251657216;visibility:visible;mso-wrap-style:square;mso-wrap-distance-left:.5pt;mso-wrap-distance-top:.55pt;mso-wrap-distance-right:.5pt;mso-wrap-distance-bottom:.55pt;mso-position-horizontal:absolute;mso-position-horizontal-relative:text;mso-position-vertical:absolute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" strokeweight="1pt"/>
            </w:pict>
          </mc:Fallback>
        </mc:AlternateContent>
      </w:r>
    </w:p>
    <w:p w:rsidR="00BF7D12" w:rsidRDefault="004937CA">
      <w:pPr>
        <w:tabs>
          <w:tab w:val="left" w:pos="76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ПРИКАЗ                                                                 БОЕРЫК</w:t>
      </w:r>
    </w:p>
    <w:p w:rsidR="00BF7D12" w:rsidRDefault="00BF7D12">
      <w:pPr>
        <w:tabs>
          <w:tab w:val="left" w:pos="7635"/>
        </w:tabs>
        <w:jc w:val="both"/>
        <w:rPr>
          <w:b/>
          <w:sz w:val="28"/>
          <w:szCs w:val="28"/>
        </w:rPr>
      </w:pPr>
    </w:p>
    <w:p w:rsidR="00BF7D12" w:rsidRDefault="004937CA">
      <w:pPr>
        <w:spacing w:line="31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</w:p>
    <w:p w:rsidR="00BF7D12" w:rsidRDefault="00BF7D12">
      <w:pPr>
        <w:spacing w:line="324" w:lineRule="auto"/>
        <w:jc w:val="both"/>
        <w:rPr>
          <w:b/>
          <w:bCs/>
          <w:sz w:val="28"/>
          <w:szCs w:val="28"/>
        </w:rPr>
      </w:pPr>
    </w:p>
    <w:p w:rsidR="00BF7D12" w:rsidRDefault="004937CA">
      <w:pPr>
        <w:pStyle w:val="2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приеме в 1 класс</w:t>
      </w:r>
    </w:p>
    <w:p w:rsidR="00BF7D12" w:rsidRDefault="00BF7D12"/>
    <w:p w:rsidR="00BF7D12" w:rsidRDefault="004937CA">
      <w:pPr>
        <w:spacing w:line="33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изменениями) (далее – Порядок приема), постановлением Исполнительного комитета г.Казани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 (далее – Административный регламент) </w:t>
      </w:r>
      <w:r>
        <w:rPr>
          <w:b/>
          <w:color w:val="000000"/>
          <w:sz w:val="28"/>
          <w:szCs w:val="28"/>
        </w:rPr>
        <w:t>приказываю:</w:t>
      </w:r>
    </w:p>
    <w:p w:rsidR="00BF7D12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color w:val="000000"/>
          <w:sz w:val="28"/>
          <w:szCs w:val="28"/>
        </w:rPr>
        <w:t>Директорам муниципальных общеобразовательных учреждений г.Казани: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прием детей в общеобразовательные учреждения, руководствуясь Порядком приема;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(в апреле, мае, августе) в общеобразовательных учреждениях работу бесплатных десятидневных адаптационных курсов для будущих первоклассников;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проведение информационно-разъяснительной работы с педагогическими коллективами и родителями (законными представителями) будущих учащихся о порядке приема детей в первый класс;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класс;</w:t>
      </w:r>
    </w:p>
    <w:p w:rsidR="003E13DC" w:rsidRDefault="003E13DC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не допускать отказ в </w:t>
      </w:r>
      <w:r w:rsidR="00F6297C">
        <w:rPr>
          <w:color w:val="000000"/>
          <w:sz w:val="28"/>
          <w:szCs w:val="28"/>
        </w:rPr>
        <w:t>обеспечении</w:t>
      </w:r>
      <w:r>
        <w:rPr>
          <w:color w:val="000000"/>
          <w:sz w:val="28"/>
          <w:szCs w:val="28"/>
        </w:rPr>
        <w:t xml:space="preserve"> условий для обучения детей </w:t>
      </w:r>
      <w:r w:rsidR="00F6297C">
        <w:rPr>
          <w:color w:val="000000"/>
          <w:sz w:val="28"/>
          <w:szCs w:val="28"/>
        </w:rPr>
        <w:t xml:space="preserve">с ограниченными возможностями здоровья и инвалидов в соответствии со статьей 79 </w:t>
      </w:r>
      <w:r w:rsidR="00F6297C" w:rsidRPr="00F6297C">
        <w:rPr>
          <w:color w:val="000000"/>
          <w:sz w:val="28"/>
          <w:szCs w:val="28"/>
        </w:rPr>
        <w:t>Федерального закона от 29.12.2012 №273-ФЗ «Об образовании в Российской Федерации</w:t>
      </w:r>
      <w:r>
        <w:rPr>
          <w:color w:val="000000"/>
          <w:sz w:val="28"/>
          <w:szCs w:val="28"/>
        </w:rPr>
        <w:t>;</w:t>
      </w:r>
    </w:p>
    <w:p w:rsidR="00BF7D12" w:rsidRDefault="004937CA" w:rsidP="00AD31E6">
      <w:pPr>
        <w:numPr>
          <w:ilvl w:val="1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условия обучения и воспитания граждан на родном языке, исходя из возможностей общеобразовательных учреждений, в соответствии со статьей 14 Федерального закона от 29.12.2012 №273-ФЗ «Об образовании в Российской Федерации».</w:t>
      </w:r>
    </w:p>
    <w:p w:rsid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color w:val="000000"/>
          <w:sz w:val="28"/>
          <w:szCs w:val="28"/>
        </w:rPr>
        <w:t>Рекомендовать руководителям общеобразовательных организаций установить единую дату начала приема заявлений о приеме на обучение в первый класс 1 апреля 2</w:t>
      </w:r>
      <w:r w:rsidR="00AA7144" w:rsidRPr="00AD31E6">
        <w:rPr>
          <w:color w:val="000000"/>
          <w:sz w:val="28"/>
          <w:szCs w:val="28"/>
        </w:rPr>
        <w:t>026</w:t>
      </w:r>
      <w:r w:rsidRPr="00AD31E6">
        <w:rPr>
          <w:color w:val="000000"/>
          <w:sz w:val="28"/>
          <w:szCs w:val="28"/>
        </w:rPr>
        <w:t xml:space="preserve"> года, указав ее в локальном нормативном акте общеобразовательной организации.</w:t>
      </w:r>
    </w:p>
    <w:p w:rsidR="00AD31E6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>Утвердить состав городской комиссии для рассмотрения обращений граждан по вопросу приема в 1 класс муниципальных общеобразовательных организаций г.Казани (далее – Комиссия) (приложение №1).</w:t>
      </w:r>
    </w:p>
    <w:p w:rsidR="00AD31E6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>Организовать деятельность Комиссии согласно графику (приложение №2).</w:t>
      </w:r>
    </w:p>
    <w:p w:rsidR="00BF7D12" w:rsidRPr="00AD31E6" w:rsidRDefault="004937CA" w:rsidP="00AD31E6">
      <w:pPr>
        <w:pStyle w:val="af4"/>
        <w:numPr>
          <w:ilvl w:val="0"/>
          <w:numId w:val="1"/>
        </w:numPr>
        <w:spacing w:line="336" w:lineRule="auto"/>
        <w:ind w:left="0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>Контроль за исполнением данного приказа возложить на начальников районных отделов Управления образования г.Казани</w:t>
      </w:r>
      <w:r w:rsidR="006824F7">
        <w:rPr>
          <w:sz w:val="28"/>
          <w:szCs w:val="28"/>
        </w:rPr>
        <w:t xml:space="preserve"> Э.Р.Арсланову, Ф.И.Басырову, И.Е.Романову</w:t>
      </w:r>
      <w:r w:rsidRPr="00AD31E6">
        <w:rPr>
          <w:sz w:val="28"/>
          <w:szCs w:val="28"/>
        </w:rPr>
        <w:t>,</w:t>
      </w:r>
      <w:r w:rsidR="006824F7">
        <w:rPr>
          <w:sz w:val="28"/>
          <w:szCs w:val="28"/>
        </w:rPr>
        <w:t xml:space="preserve"> Ж.В.Соркину,</w:t>
      </w:r>
      <w:r w:rsidRPr="00AD31E6">
        <w:rPr>
          <w:sz w:val="28"/>
          <w:szCs w:val="28"/>
        </w:rPr>
        <w:t xml:space="preserve"> заместителя начальника </w:t>
      </w:r>
      <w:r w:rsidR="006824F7">
        <w:rPr>
          <w:sz w:val="28"/>
          <w:szCs w:val="28"/>
        </w:rPr>
        <w:t xml:space="preserve">Управления образования г.Казани </w:t>
      </w:r>
      <w:r w:rsidRPr="00AD31E6">
        <w:rPr>
          <w:sz w:val="28"/>
          <w:szCs w:val="28"/>
        </w:rPr>
        <w:t>И.М.Уразову.</w:t>
      </w:r>
    </w:p>
    <w:p w:rsidR="00BF7D12" w:rsidRDefault="00BF7D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BF7D12" w:rsidRDefault="004937CA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И.А.Ризванов</w:t>
      </w:r>
    </w:p>
    <w:p w:rsidR="002501C1" w:rsidRDefault="002501C1">
      <w:pPr>
        <w:rPr>
          <w:sz w:val="20"/>
          <w:szCs w:val="20"/>
        </w:rPr>
      </w:pPr>
      <w:bookmarkStart w:id="1" w:name="_GoBack"/>
      <w:bookmarkEnd w:id="1"/>
    </w:p>
    <w:p w:rsidR="002501C1" w:rsidRDefault="002501C1">
      <w:pPr>
        <w:rPr>
          <w:sz w:val="20"/>
          <w:szCs w:val="20"/>
        </w:rPr>
      </w:pPr>
    </w:p>
    <w:p w:rsidR="006824F7" w:rsidRDefault="006824F7">
      <w:pPr>
        <w:rPr>
          <w:sz w:val="20"/>
          <w:szCs w:val="20"/>
        </w:rPr>
      </w:pPr>
    </w:p>
    <w:sectPr w:rsidR="006824F7">
      <w:headerReference w:type="even" r:id="rId10"/>
      <w:headerReference w:type="default" r:id="rId11"/>
      <w:pgSz w:w="11906" w:h="16838"/>
      <w:pgMar w:top="993" w:right="1134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24F" w:rsidRDefault="00CE424F">
      <w:r>
        <w:separator/>
      </w:r>
    </w:p>
  </w:endnote>
  <w:endnote w:type="continuationSeparator" w:id="0">
    <w:p w:rsidR="00CE424F" w:rsidRDefault="00CE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24F" w:rsidRDefault="00CE424F">
      <w:r>
        <w:separator/>
      </w:r>
    </w:p>
  </w:footnote>
  <w:footnote w:type="continuationSeparator" w:id="0">
    <w:p w:rsidR="00CE424F" w:rsidRDefault="00CE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D12" w:rsidRDefault="004937CA">
    <w:pPr>
      <w:pStyle w:val="af1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7D12" w:rsidRDefault="004937CA">
                          <w:pPr>
                            <w:pStyle w:val="af1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BF7D12" w:rsidRDefault="004937CA">
                    <w:pPr>
                      <w:pStyle w:val="af1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D12" w:rsidRDefault="00BF7D1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A85"/>
    <w:multiLevelType w:val="multilevel"/>
    <w:tmpl w:val="DC0C7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3432B1"/>
    <w:multiLevelType w:val="multilevel"/>
    <w:tmpl w:val="EEEA0A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86E3407"/>
    <w:multiLevelType w:val="multilevel"/>
    <w:tmpl w:val="B3925DA6"/>
    <w:lvl w:ilvl="0">
      <w:start w:val="1"/>
      <w:numFmt w:val="decimal"/>
      <w:lvlText w:val="%1."/>
      <w:lvlJc w:val="left"/>
      <w:pPr>
        <w:tabs>
          <w:tab w:val="num" w:pos="0"/>
        </w:tabs>
        <w:ind w:left="1159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12"/>
    <w:rsid w:val="00102E9F"/>
    <w:rsid w:val="001F67BC"/>
    <w:rsid w:val="002501C1"/>
    <w:rsid w:val="003D3E7D"/>
    <w:rsid w:val="003E13DC"/>
    <w:rsid w:val="004657F9"/>
    <w:rsid w:val="004937CA"/>
    <w:rsid w:val="004D1183"/>
    <w:rsid w:val="006824F7"/>
    <w:rsid w:val="00765569"/>
    <w:rsid w:val="007E39E5"/>
    <w:rsid w:val="00803DB2"/>
    <w:rsid w:val="00AA7144"/>
    <w:rsid w:val="00AD31E6"/>
    <w:rsid w:val="00B47690"/>
    <w:rsid w:val="00BA18A2"/>
    <w:rsid w:val="00BB51ED"/>
    <w:rsid w:val="00BF7D12"/>
    <w:rsid w:val="00C70442"/>
    <w:rsid w:val="00CE424F"/>
    <w:rsid w:val="00E93458"/>
    <w:rsid w:val="00F6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88BB3-7D4A-4C19-9802-90E00985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C1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AE48BE"/>
    <w:rPr>
      <w:rFonts w:ascii="Arial" w:hAnsi="Arial"/>
      <w:strike w:val="0"/>
      <w:dstrike w:val="0"/>
      <w:position w:val="0"/>
      <w:sz w:val="20"/>
      <w:vertAlign w:val="baseline"/>
    </w:rPr>
  </w:style>
  <w:style w:type="character" w:customStyle="1" w:styleId="a4">
    <w:name w:val="Основной текст Знак"/>
    <w:link w:val="a5"/>
    <w:qFormat/>
    <w:rsid w:val="00755A61"/>
    <w:rPr>
      <w:rFonts w:cs="Calibri"/>
      <w:sz w:val="24"/>
      <w:szCs w:val="24"/>
      <w:lang w:eastAsia="ar-SA"/>
    </w:rPr>
  </w:style>
  <w:style w:type="character" w:customStyle="1" w:styleId="msg-recipient">
    <w:name w:val="msg-recipient"/>
    <w:basedOn w:val="a0"/>
    <w:qFormat/>
    <w:rsid w:val="00601BD5"/>
  </w:style>
  <w:style w:type="character" w:customStyle="1" w:styleId="20">
    <w:name w:val="Заголовок 2 Знак"/>
    <w:basedOn w:val="a0"/>
    <w:link w:val="2"/>
    <w:qFormat/>
    <w:rsid w:val="000D70C9"/>
    <w:rPr>
      <w:b/>
      <w:sz w:val="30"/>
      <w:szCs w:val="24"/>
      <w:lang w:val="tt-RU"/>
    </w:rPr>
  </w:style>
  <w:style w:type="character" w:styleId="a6">
    <w:name w:val="Hyperlink"/>
    <w:unhideWhenUsed/>
    <w:rsid w:val="000D70C9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qFormat/>
    <w:rsid w:val="000D70C9"/>
    <w:rPr>
      <w:color w:val="800080"/>
      <w:u w:val="single"/>
    </w:rPr>
  </w:style>
  <w:style w:type="character" w:customStyle="1" w:styleId="21">
    <w:name w:val="Заголовок 2 Знак1"/>
    <w:basedOn w:val="a0"/>
    <w:semiHidden/>
    <w:qFormat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6">
    <w:name w:val="Font Style56"/>
    <w:basedOn w:val="a0"/>
    <w:uiPriority w:val="99"/>
    <w:qFormat/>
    <w:rsid w:val="000D70C9"/>
    <w:rPr>
      <w:rFonts w:ascii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qFormat/>
    <w:rsid w:val="000D70C9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basedOn w:val="a0"/>
    <w:rsid w:val="000D70C9"/>
    <w:rPr>
      <w:color w:val="800080" w:themeColor="followed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1E67E3"/>
    <w:rPr>
      <w:sz w:val="24"/>
      <w:szCs w:val="24"/>
    </w:rPr>
  </w:style>
  <w:style w:type="character" w:customStyle="1" w:styleId="aa">
    <w:name w:val="Основной текст_"/>
    <w:link w:val="11"/>
    <w:qFormat/>
    <w:rsid w:val="00A87FB7"/>
    <w:rPr>
      <w:spacing w:val="-3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qFormat/>
    <w:rsid w:val="00A87F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0"/>
      <w:w w:val="100"/>
      <w:sz w:val="27"/>
      <w:szCs w:val="27"/>
      <w:u w:val="none"/>
      <w:lang w:val="ru-RU"/>
    </w:rPr>
  </w:style>
  <w:style w:type="character" w:customStyle="1" w:styleId="12">
    <w:name w:val="Заголовок №1_"/>
    <w:link w:val="13"/>
    <w:qFormat/>
    <w:rsid w:val="00A87FB7"/>
    <w:rPr>
      <w:b/>
      <w:bCs/>
      <w:spacing w:val="-2"/>
      <w:sz w:val="26"/>
      <w:szCs w:val="26"/>
      <w:shd w:val="clear" w:color="auto" w:fill="FFFFFF"/>
    </w:rPr>
  </w:style>
  <w:style w:type="paragraph" w:styleId="ab">
    <w:name w:val="Title"/>
    <w:basedOn w:val="a"/>
    <w:next w:val="a5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"/>
    <w:basedOn w:val="a"/>
    <w:link w:val="a4"/>
    <w:unhideWhenUsed/>
    <w:rsid w:val="00755A61"/>
    <w:pPr>
      <w:spacing w:after="120"/>
    </w:pPr>
    <w:rPr>
      <w:rFonts w:cs="Calibri"/>
      <w:lang w:eastAsia="ar-SA"/>
    </w:rPr>
  </w:style>
  <w:style w:type="paragraph" w:styleId="ac">
    <w:name w:val="List"/>
    <w:basedOn w:val="a5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f2">
    <w:name w:val="Balloon Text"/>
    <w:basedOn w:val="a"/>
    <w:semiHidden/>
    <w:qFormat/>
    <w:rsid w:val="00B314D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rsid w:val="00E73130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755A61"/>
    <w:rPr>
      <w:rFonts w:cs="Calibri"/>
      <w:lang w:eastAsia="ar-SA"/>
    </w:rPr>
  </w:style>
  <w:style w:type="paragraph" w:styleId="af4">
    <w:name w:val="List Paragraph"/>
    <w:basedOn w:val="a"/>
    <w:qFormat/>
    <w:rsid w:val="00755A61"/>
    <w:pPr>
      <w:ind w:left="720"/>
    </w:pPr>
    <w:rPr>
      <w:rFonts w:cs="Calibri"/>
      <w:lang w:eastAsia="ar-SA"/>
    </w:rPr>
  </w:style>
  <w:style w:type="paragraph" w:customStyle="1" w:styleId="14">
    <w:name w:val="Абзац списка1"/>
    <w:basedOn w:val="a"/>
    <w:qFormat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50">
    <w:name w:val="Style50"/>
    <w:basedOn w:val="a"/>
    <w:uiPriority w:val="99"/>
    <w:qFormat/>
    <w:rsid w:val="000D70C9"/>
    <w:pPr>
      <w:widowControl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qFormat/>
    <w:rsid w:val="000D70C9"/>
    <w:pPr>
      <w:widowControl w:val="0"/>
      <w:spacing w:line="322" w:lineRule="exact"/>
    </w:pPr>
  </w:style>
  <w:style w:type="paragraph" w:customStyle="1" w:styleId="Style31">
    <w:name w:val="Style31"/>
    <w:basedOn w:val="a"/>
    <w:uiPriority w:val="99"/>
    <w:qFormat/>
    <w:rsid w:val="000D70C9"/>
    <w:pPr>
      <w:widowControl w:val="0"/>
    </w:pPr>
  </w:style>
  <w:style w:type="paragraph" w:customStyle="1" w:styleId="Style53">
    <w:name w:val="Style53"/>
    <w:basedOn w:val="a"/>
    <w:uiPriority w:val="99"/>
    <w:qFormat/>
    <w:rsid w:val="000D70C9"/>
    <w:pPr>
      <w:widowControl w:val="0"/>
      <w:spacing w:line="274" w:lineRule="exact"/>
    </w:pPr>
  </w:style>
  <w:style w:type="paragraph" w:customStyle="1" w:styleId="15">
    <w:name w:val="Основной текст1"/>
    <w:basedOn w:val="a"/>
    <w:qFormat/>
    <w:rsid w:val="00A87FB7"/>
    <w:pPr>
      <w:widowControl w:val="0"/>
      <w:shd w:val="clear" w:color="auto" w:fill="FFFFFF"/>
      <w:spacing w:after="540" w:line="322" w:lineRule="exact"/>
    </w:pPr>
    <w:rPr>
      <w:spacing w:val="-3"/>
      <w:sz w:val="27"/>
      <w:szCs w:val="27"/>
    </w:rPr>
  </w:style>
  <w:style w:type="paragraph" w:customStyle="1" w:styleId="13">
    <w:name w:val="Заголовок №1"/>
    <w:basedOn w:val="a"/>
    <w:link w:val="12"/>
    <w:qFormat/>
    <w:rsid w:val="00A87FB7"/>
    <w:pPr>
      <w:widowControl w:val="0"/>
      <w:shd w:val="clear" w:color="auto" w:fill="FFFFFF"/>
      <w:spacing w:after="420" w:line="322" w:lineRule="exact"/>
      <w:jc w:val="center"/>
      <w:outlineLvl w:val="0"/>
    </w:pPr>
    <w:rPr>
      <w:b/>
      <w:bCs/>
      <w:spacing w:val="-2"/>
      <w:sz w:val="26"/>
      <w:szCs w:val="26"/>
    </w:rPr>
  </w:style>
  <w:style w:type="paragraph" w:customStyle="1" w:styleId="af5">
    <w:name w:val="Содержимое врезки"/>
    <w:basedOn w:val="a"/>
    <w:qFormat/>
  </w:style>
  <w:style w:type="numbering" w:customStyle="1" w:styleId="16">
    <w:name w:val="Нет списка1"/>
    <w:uiPriority w:val="99"/>
    <w:semiHidden/>
    <w:unhideWhenUsed/>
    <w:qFormat/>
    <w:rsid w:val="000D70C9"/>
  </w:style>
  <w:style w:type="table" w:styleId="af6">
    <w:name w:val="Table Grid"/>
    <w:basedOn w:val="a1"/>
    <w:uiPriority w:val="59"/>
    <w:rsid w:val="00E7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link w:val="aa"/>
    <w:uiPriority w:val="59"/>
    <w:rsid w:val="000D70C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uiPriority w:val="59"/>
    <w:rsid w:val="001505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5BE65-A074-49DE-B233-7B4BFC79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МИНИСТЕРСТВА ОБРАЗОВАНИЯ</vt:lpstr>
    </vt:vector>
  </TitlesOfParts>
  <Company>Управление образования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МИНИСТЕРСТВА ОБРАЗОВАНИЯ</dc:title>
  <dc:creator>12345</dc:creator>
  <cp:lastModifiedBy>139</cp:lastModifiedBy>
  <cp:revision>3</cp:revision>
  <cp:lastPrinted>2023-03-15T08:04:00Z</cp:lastPrinted>
  <dcterms:created xsi:type="dcterms:W3CDTF">2026-03-19T08:21:00Z</dcterms:created>
  <dcterms:modified xsi:type="dcterms:W3CDTF">2026-03-23T11:03:00Z</dcterms:modified>
  <dc:language>ru-RU</dc:language>
</cp:coreProperties>
</file>